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CE" w:rsidRPr="0041344A" w:rsidRDefault="009C5FCE" w:rsidP="009C5FCE">
      <w:pPr>
        <w:pStyle w:val="align-right"/>
        <w:spacing w:line="276" w:lineRule="auto"/>
        <w:jc w:val="right"/>
        <w:rPr>
          <w:sz w:val="28"/>
          <w:szCs w:val="28"/>
        </w:rPr>
      </w:pPr>
      <w:r w:rsidRPr="0041344A">
        <w:rPr>
          <w:sz w:val="28"/>
          <w:szCs w:val="28"/>
        </w:rPr>
        <w:t>Приложение</w:t>
      </w:r>
      <w:r w:rsidRPr="0041344A">
        <w:rPr>
          <w:sz w:val="28"/>
          <w:szCs w:val="28"/>
        </w:rPr>
        <w:br/>
        <w:t>к постановлению администрации</w:t>
      </w:r>
      <w:r w:rsidRPr="0041344A">
        <w:rPr>
          <w:sz w:val="28"/>
          <w:szCs w:val="28"/>
        </w:rPr>
        <w:br/>
        <w:t xml:space="preserve">Ермаковского </w:t>
      </w:r>
      <w:r w:rsidR="00134FD8">
        <w:rPr>
          <w:sz w:val="28"/>
          <w:szCs w:val="28"/>
        </w:rPr>
        <w:t>района</w:t>
      </w:r>
      <w:r w:rsidRPr="0041344A">
        <w:rPr>
          <w:sz w:val="28"/>
          <w:szCs w:val="28"/>
        </w:rPr>
        <w:br/>
        <w:t>от «     » _________ 2025 г. № _______</w:t>
      </w:r>
    </w:p>
    <w:p w:rsidR="009C5FCE" w:rsidRPr="0041344A" w:rsidRDefault="009C5FCE" w:rsidP="009C5FCE">
      <w:pPr>
        <w:pStyle w:val="3"/>
        <w:spacing w:line="276" w:lineRule="auto"/>
        <w:jc w:val="center"/>
        <w:rPr>
          <w:rFonts w:eastAsia="Times New Roman"/>
          <w:sz w:val="28"/>
          <w:szCs w:val="28"/>
        </w:rPr>
      </w:pPr>
      <w:r w:rsidRPr="0041344A">
        <w:rPr>
          <w:rFonts w:eastAsia="Times New Roman"/>
          <w:sz w:val="28"/>
          <w:szCs w:val="28"/>
        </w:rPr>
        <w:t>Порядок</w:t>
      </w:r>
      <w:r w:rsidRPr="0041344A">
        <w:rPr>
          <w:rFonts w:eastAsia="Times New Roman"/>
          <w:sz w:val="28"/>
          <w:szCs w:val="28"/>
        </w:rPr>
        <w:br/>
        <w:t xml:space="preserve"> формирования и ведения </w:t>
      </w:r>
      <w:proofErr w:type="gramStart"/>
      <w:r w:rsidRPr="0041344A">
        <w:rPr>
          <w:rFonts w:eastAsia="Times New Roman"/>
          <w:sz w:val="28"/>
          <w:szCs w:val="28"/>
        </w:rPr>
        <w:t xml:space="preserve">реестра источников доходов бюджета Ермаковского </w:t>
      </w:r>
      <w:r w:rsidRPr="0041344A">
        <w:rPr>
          <w:sz w:val="28"/>
          <w:szCs w:val="28"/>
        </w:rPr>
        <w:t>муниципального округа</w:t>
      </w:r>
      <w:proofErr w:type="gramEnd"/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1. Порядок формирования и ведения реестра источников доходов бюджета Ермаковского муниципального округа (далее – Порядок) определяет правила формирования и ведения реестра источников доходов местного бюджета.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2. Под реестром источников доходов бюджета Ермаковского муниципального округа понимается свод информации о доходах бюджета Ермаковского муниципального округа (далее – реестр источников доходов бюджета, местный бюджет) по источникам доходов местного бюджета, формируемой в процессе составления, утверждения и исполнения местного бюджета на основании перечня источников доходов Российской Федерации.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Реестр источников доходов местного бюджета формируется и ведется как единый информационный ресурс, в котором отражаются бюджетные данные на этапах составления, утверждения и исполнения решения о бюджете по источникам доходов местного бюджета и соответствующим им группам источников доходов бюджетов, включенным в перечень источников доходов Российской Федерации.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3. Реестр источников дохода бюджета формируется и ведется в электронной форме в муниципальной информационной системе управления муниципальными финансами Ермаковского муниципального округа.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4. Реестр источников доходов бюджета ведется на государственном языке Российской Федерации.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5. Реестр источников доходов бюджета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6. При формировании и ведении реестра источников доходов бюджета в муниципальной информационной системе управления муниципальными финансами используются усиленные квалифицированные электронные </w:t>
      </w:r>
      <w:r w:rsidRPr="0041344A">
        <w:rPr>
          <w:sz w:val="28"/>
          <w:szCs w:val="28"/>
        </w:rPr>
        <w:lastRenderedPageBreak/>
        <w:t xml:space="preserve">подписи лиц, уполномоченных действовать от имени </w:t>
      </w:r>
      <w:proofErr w:type="gramStart"/>
      <w:r w:rsidRPr="0041344A">
        <w:rPr>
          <w:sz w:val="28"/>
          <w:szCs w:val="28"/>
        </w:rPr>
        <w:t>участников процесса ведения реестра источников доходов</w:t>
      </w:r>
      <w:proofErr w:type="gramEnd"/>
      <w:r w:rsidRPr="0041344A">
        <w:rPr>
          <w:sz w:val="28"/>
          <w:szCs w:val="28"/>
        </w:rPr>
        <w:t xml:space="preserve"> бюджета (далее - электронные подписи), указанных в пункте 8 настоящего Порядка.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7. Реестр источников доходов бюджета ведется финансовым управлением администрации Ермаковского муниципального округа </w:t>
      </w:r>
      <w:r w:rsidRPr="0041344A">
        <w:rPr>
          <w:rStyle w:val="small"/>
          <w:sz w:val="28"/>
          <w:szCs w:val="28"/>
          <w:vertAlign w:val="superscript"/>
        </w:rPr>
        <w:t>1</w:t>
      </w:r>
      <w:r w:rsidRPr="0041344A">
        <w:rPr>
          <w:sz w:val="28"/>
          <w:szCs w:val="28"/>
        </w:rPr>
        <w:t>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8. </w:t>
      </w:r>
      <w:proofErr w:type="gramStart"/>
      <w:r w:rsidRPr="0041344A">
        <w:rPr>
          <w:sz w:val="28"/>
          <w:szCs w:val="28"/>
        </w:rPr>
        <w:t>В целях ведения реестра источников доходов бюджета финансовое управление администрации Ермаковского муниципального округа</w:t>
      </w:r>
      <w:r w:rsidRPr="0041344A">
        <w:rPr>
          <w:i/>
          <w:iCs/>
          <w:sz w:val="28"/>
          <w:szCs w:val="28"/>
        </w:rPr>
        <w:t xml:space="preserve">, </w:t>
      </w:r>
      <w:r w:rsidRPr="0041344A">
        <w:rPr>
          <w:sz w:val="28"/>
          <w:szCs w:val="28"/>
        </w:rPr>
        <w:t>органы местного самоуправления, казенные учреждения, иные организации, осуществляющие бюджетные полномочия главных администраторов доходов местного бюджета и (или) администраторов доходов местного бюджета, органы и организации, осуществляющие оказание (выполнение) муниципальных услуг (выполнение работ), предусматривающих за их оказание (выполнение) взимание платы по источнику доходов местного бюджета (в случае если указанные</w:t>
      </w:r>
      <w:proofErr w:type="gramEnd"/>
      <w:r w:rsidRPr="0041344A">
        <w:rPr>
          <w:sz w:val="28"/>
          <w:szCs w:val="28"/>
        </w:rPr>
        <w:t xml:space="preserve"> органы и организации не осуществляют бюджетных полномочий администраторов доходов местного бюджета) (далее - участники </w:t>
      </w:r>
      <w:proofErr w:type="gramStart"/>
      <w:r w:rsidRPr="0041344A">
        <w:rPr>
          <w:sz w:val="28"/>
          <w:szCs w:val="28"/>
        </w:rPr>
        <w:t>процесса ведения реестра источников доходов</w:t>
      </w:r>
      <w:proofErr w:type="gramEnd"/>
      <w:r w:rsidRPr="0041344A">
        <w:rPr>
          <w:sz w:val="28"/>
          <w:szCs w:val="28"/>
        </w:rPr>
        <w:t xml:space="preserve"> бюджета), обеспечивают предоставление сведений, необходимых для ведения реестра источников доходов бюджета, указанных в пункте 10 настоящего Порядка.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9. Ответственность за полноту и достоверность информации, а также своевременность ее включения в реестр источников доходов бюджета несут участники </w:t>
      </w:r>
      <w:proofErr w:type="gramStart"/>
      <w:r w:rsidRPr="0041344A">
        <w:rPr>
          <w:sz w:val="28"/>
          <w:szCs w:val="28"/>
        </w:rPr>
        <w:t>процесса ведения реестра источников доходов бюджета</w:t>
      </w:r>
      <w:proofErr w:type="gramEnd"/>
      <w:r w:rsidRPr="0041344A">
        <w:rPr>
          <w:sz w:val="28"/>
          <w:szCs w:val="28"/>
        </w:rPr>
        <w:t>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10. В реестр источников доходов бюджета в отношении каждого источника дохода местного бюджета включается следующая информация: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а) наименование источника дохода местного бюджета;</w:t>
      </w:r>
    </w:p>
    <w:p w:rsidR="00134FD8" w:rsidRDefault="00134FD8" w:rsidP="00FF411D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proofErr w:type="gramStart"/>
      <w:r w:rsidRPr="0041344A">
        <w:rPr>
          <w:rStyle w:val="small"/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1344A">
        <w:rPr>
          <w:rStyle w:val="small"/>
          <w:rFonts w:ascii="Times New Roman" w:hAnsi="Times New Roman" w:cs="Times New Roman"/>
          <w:sz w:val="28"/>
          <w:szCs w:val="28"/>
        </w:rPr>
        <w:t xml:space="preserve"> - В соответствии со </w:t>
      </w:r>
      <w:hyperlink r:id="rId5" w:anchor="/document/99/901714433/ZA00MEA2NQ/" w:history="1">
        <w:r w:rsidRPr="0041344A">
          <w:rPr>
            <w:rStyle w:val="small"/>
            <w:rFonts w:ascii="Times New Roman" w:hAnsi="Times New Roman" w:cs="Times New Roman"/>
            <w:sz w:val="28"/>
            <w:szCs w:val="28"/>
          </w:rPr>
          <w:t>статьей 6</w:t>
        </w:r>
      </w:hyperlink>
      <w:r w:rsidRPr="0041344A">
        <w:rPr>
          <w:rStyle w:val="small"/>
          <w:rFonts w:ascii="Times New Roman" w:hAnsi="Times New Roman" w:cs="Times New Roman"/>
          <w:sz w:val="28"/>
          <w:szCs w:val="28"/>
        </w:rPr>
        <w:t xml:space="preserve"> БК РФ финансовые органы - </w:t>
      </w:r>
      <w:r w:rsidRPr="0041344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Министерство финансов Российской Федерации, исполнительные органы субъектов Российской Федерации, осуществляющие составление и организацию исполнения бюджетов субъектов Российской Федерации (финансовые органы субъектов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органы муниципальных образований).</w:t>
      </w:r>
      <w:proofErr w:type="gramEnd"/>
    </w:p>
    <w:p w:rsidR="00134FD8" w:rsidRDefault="00134FD8" w:rsidP="00FF411D">
      <w:pPr>
        <w:pStyle w:val="a4"/>
        <w:spacing w:line="276" w:lineRule="auto"/>
        <w:rPr>
          <w:sz w:val="28"/>
          <w:szCs w:val="28"/>
        </w:rPr>
      </w:pPr>
    </w:p>
    <w:p w:rsidR="00134FD8" w:rsidRPr="00FF411D" w:rsidRDefault="00134FD8" w:rsidP="00FF411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1D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EE1113" w:rsidRPr="00FF411D">
        <w:rPr>
          <w:rFonts w:ascii="Times New Roman" w:hAnsi="Times New Roman" w:cs="Times New Roman"/>
          <w:sz w:val="28"/>
          <w:szCs w:val="28"/>
        </w:rPr>
        <w:t>код классификации доходов бюджетов, соответствующий источнику</w:t>
      </w:r>
      <w:r w:rsidR="00EE1113">
        <w:rPr>
          <w:rFonts w:ascii="Times New Roman" w:hAnsi="Times New Roman" w:cs="Times New Roman"/>
          <w:sz w:val="28"/>
          <w:szCs w:val="28"/>
        </w:rPr>
        <w:t xml:space="preserve"> дохода </w:t>
      </w:r>
      <w:r w:rsidR="00FF411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E1113">
        <w:rPr>
          <w:rFonts w:ascii="Times New Roman" w:hAnsi="Times New Roman" w:cs="Times New Roman"/>
          <w:sz w:val="28"/>
          <w:szCs w:val="28"/>
        </w:rPr>
        <w:t>бюджета;</w:t>
      </w:r>
    </w:p>
    <w:p w:rsidR="009C5FCE" w:rsidRPr="00FF411D" w:rsidRDefault="009C5FCE" w:rsidP="00FF411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11D">
        <w:rPr>
          <w:rFonts w:ascii="Times New Roman" w:hAnsi="Times New Roman" w:cs="Times New Roman"/>
          <w:sz w:val="28"/>
          <w:szCs w:val="28"/>
        </w:rPr>
        <w:t xml:space="preserve">в) </w:t>
      </w:r>
      <w:r w:rsidR="00FF411D" w:rsidRPr="00FF411D">
        <w:rPr>
          <w:rFonts w:ascii="Times New Roman" w:hAnsi="Times New Roman" w:cs="Times New Roman"/>
          <w:sz w:val="28"/>
          <w:szCs w:val="28"/>
        </w:rPr>
        <w:t xml:space="preserve">наименование группы источников доходов бюджетов, в </w:t>
      </w:r>
      <w:proofErr w:type="gramStart"/>
      <w:r w:rsidR="00FF411D" w:rsidRPr="00FF411D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="00FF411D" w:rsidRPr="00FF411D">
        <w:rPr>
          <w:rFonts w:ascii="Times New Roman" w:hAnsi="Times New Roman" w:cs="Times New Roman"/>
          <w:sz w:val="28"/>
          <w:szCs w:val="28"/>
        </w:rPr>
        <w:t xml:space="preserve"> входит</w:t>
      </w:r>
      <w:r w:rsidR="00FF411D">
        <w:rPr>
          <w:rFonts w:ascii="Times New Roman" w:hAnsi="Times New Roman" w:cs="Times New Roman"/>
          <w:sz w:val="28"/>
          <w:szCs w:val="28"/>
        </w:rPr>
        <w:t xml:space="preserve"> источник дохода бюджета;</w:t>
      </w:r>
    </w:p>
    <w:p w:rsidR="009C5FCE" w:rsidRPr="0041344A" w:rsidRDefault="009C5FCE" w:rsidP="00FF411D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г) информация о публично-правовом образовании, в доход бюджета которого зачисляются платежи, являющиеся источником дохода местного бюджета;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proofErr w:type="spellStart"/>
      <w:r w:rsidRPr="0041344A">
        <w:rPr>
          <w:sz w:val="28"/>
          <w:szCs w:val="28"/>
        </w:rPr>
        <w:t>д</w:t>
      </w:r>
      <w:proofErr w:type="spellEnd"/>
      <w:r w:rsidRPr="0041344A">
        <w:rPr>
          <w:sz w:val="28"/>
          <w:szCs w:val="28"/>
        </w:rPr>
        <w:t>) информация об органах местного самоуправления Ермаковского муниципального округа, казенных учреждениях, иных организациях, осуществляющих бюджетные полномочия главных администраторов доходов местного бюджета;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е) показатели прогноза доходов местного бюджета по коду классификации доходов местного бюджета, соответствующему источнику дохода местного бюджета, сформированные в целях составления и утверждения решения Ермаковского муниципального округа Совета депутатов</w:t>
      </w:r>
      <w:r w:rsidRPr="0041344A">
        <w:rPr>
          <w:i/>
          <w:iCs/>
          <w:sz w:val="28"/>
          <w:szCs w:val="28"/>
        </w:rPr>
        <w:t> </w:t>
      </w:r>
      <w:r w:rsidRPr="0041344A">
        <w:rPr>
          <w:sz w:val="28"/>
          <w:szCs w:val="28"/>
        </w:rPr>
        <w:t>о местном бюджете (далее – решение о бюджете);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ж) показатели прогноза доходов местного бюджета по коду классификации доходов местного бюджета, соответствующему источнику дохода местного бюджета, принимающие значения прогнозируемого общего объема доходов местного бюджета в соответствии с решением о бюджете;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proofErr w:type="spellStart"/>
      <w:r w:rsidRPr="0041344A">
        <w:rPr>
          <w:sz w:val="28"/>
          <w:szCs w:val="28"/>
        </w:rPr>
        <w:t>з</w:t>
      </w:r>
      <w:proofErr w:type="spellEnd"/>
      <w:r w:rsidRPr="0041344A">
        <w:rPr>
          <w:sz w:val="28"/>
          <w:szCs w:val="28"/>
        </w:rPr>
        <w:t>) показатели прогноза доходов местного бюджета по коду классификации доходов местного бюджета, соответствующему источнику дохода местного бюджета, принимающие значения прогнозируемого общего объема доходов местного бюджета в соответствии с решением о бюджете с учетом решения о внесении изменений в решение о бюджете;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и) показатели уточненного прогноза доходов местного бюджета по коду классификации доходов местного бюджета, соответствующему источнику дохода местного бюджета, формируемые в рамках составления сведений для составления и ведения кассового плана исполнения местного бюджета;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к) показатели кассовых поступлений по коду классификации доходов местного бюджета, соответствующему источнику дохода местного бюджета;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л) показатели кассовых поступлений по коду классификации местного доходов бюджета, соответствующему источнику дохода местного бюджета, </w:t>
      </w:r>
      <w:r w:rsidRPr="0041344A">
        <w:rPr>
          <w:sz w:val="28"/>
          <w:szCs w:val="28"/>
        </w:rPr>
        <w:lastRenderedPageBreak/>
        <w:t>принимающие значения доходов местного бюджета в соответствии с решением о бюджете.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11. </w:t>
      </w:r>
      <w:proofErr w:type="gramStart"/>
      <w:r w:rsidRPr="0041344A">
        <w:rPr>
          <w:sz w:val="28"/>
          <w:szCs w:val="28"/>
        </w:rPr>
        <w:t>В реестре источников доходов бюджета также формируется консолидированная и (или) сводная информация по группам источников доходов местного бюджета по показателям прогнозов доходов местного бюджета на этапах составления, утверждения и исполнения местного бюджета, а также кассовым поступлениям по доходам местного бюджета с указанием сведений о группах источников доходов местного бюджета на основе перечня источников доходов Российской Федерации.</w:t>
      </w:r>
      <w:proofErr w:type="gramEnd"/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12. Информация, указанная в подпунктах «а» - «</w:t>
      </w:r>
      <w:proofErr w:type="spellStart"/>
      <w:r w:rsidRPr="0041344A">
        <w:rPr>
          <w:sz w:val="28"/>
          <w:szCs w:val="28"/>
        </w:rPr>
        <w:t>д</w:t>
      </w:r>
      <w:proofErr w:type="spellEnd"/>
      <w:r w:rsidRPr="0041344A">
        <w:rPr>
          <w:sz w:val="28"/>
          <w:szCs w:val="28"/>
        </w:rPr>
        <w:t>» пункта 10 настоящего Порядка, формируется и изменяется на основе перечня источников доходов Российской Федерации путем обмена данными между государственными и муниципальными информационными системами управления государственными и муниципальными финансами, в которых осуществляется формирование и ведение перечня источников доходов Российской Федерации и реестров источников доходов бюджетов.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13. Информация, указанная в подпунктах «е» - «и» пункта 10 настоящего Порядка, формируется и ведется на основании прогнозов поступления доходов бюджета.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14. Информация, указанная в подпункте «к» пункта 10 настоящего Порядка,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15. Информация, указанная в подпункте «л» пункта 10 настоящего Порядка, формируется на основании соответствующих сведений решения об исполнении местного бюджета.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16. Финансовое управление администрации Ермаковского муниципального округа обеспечивает включение в реестр источников доходов бюджета информации, указанной в пункте 10 настоящего Порядка, в следующие сроки: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а) информации, указанной в подпунктах «а» - «</w:t>
      </w:r>
      <w:proofErr w:type="spellStart"/>
      <w:r w:rsidRPr="0041344A">
        <w:rPr>
          <w:sz w:val="28"/>
          <w:szCs w:val="28"/>
        </w:rPr>
        <w:t>д</w:t>
      </w:r>
      <w:proofErr w:type="spellEnd"/>
      <w:r w:rsidRPr="0041344A">
        <w:rPr>
          <w:sz w:val="28"/>
          <w:szCs w:val="28"/>
        </w:rPr>
        <w:t xml:space="preserve">», - незамедлительно, но не позднее одного рабочего дня со дня внесения указанной информации в </w:t>
      </w:r>
      <w:r w:rsidRPr="0041344A">
        <w:rPr>
          <w:sz w:val="28"/>
          <w:szCs w:val="28"/>
        </w:rPr>
        <w:lastRenderedPageBreak/>
        <w:t>перечень источников доходов Российской Федерации, реестр источников доходов Российской Федерации;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б) информации, указанной в подпунктах «ж», «</w:t>
      </w:r>
      <w:proofErr w:type="spellStart"/>
      <w:r w:rsidRPr="0041344A">
        <w:rPr>
          <w:sz w:val="28"/>
          <w:szCs w:val="28"/>
        </w:rPr>
        <w:t>з</w:t>
      </w:r>
      <w:proofErr w:type="spellEnd"/>
      <w:r w:rsidRPr="0041344A">
        <w:rPr>
          <w:sz w:val="28"/>
          <w:szCs w:val="28"/>
        </w:rPr>
        <w:t xml:space="preserve">» и «л», - не позднее 5 рабочих дней со дня принятия или внесения изменений в решение о бюджете и </w:t>
      </w:r>
      <w:proofErr w:type="gramStart"/>
      <w:r w:rsidRPr="0041344A">
        <w:rPr>
          <w:sz w:val="28"/>
          <w:szCs w:val="28"/>
        </w:rPr>
        <w:t>решение</w:t>
      </w:r>
      <w:proofErr w:type="gramEnd"/>
      <w:r w:rsidRPr="0041344A">
        <w:rPr>
          <w:sz w:val="28"/>
          <w:szCs w:val="28"/>
        </w:rPr>
        <w:t xml:space="preserve"> об исполнении местного бюджета;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в) информации, указанной в подпункте «и», - согласно установленному в соответствии с бюджетным законодательством порядком ведения прогноза доходов местного бюджета, но не позднее 10-го рабочего дня каждого месяца года;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г) информации, указанной в подпункте «е», - не позднее 5 рабочих дней со дня предоставления главными администраторами доходов бюджета соответствующей информации в сроки, установленные в порядке составления проекта решения о бюджете на очередной финансовый год и плановый период, утвержденном администрацией Ермаковского муниципального округа; 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proofErr w:type="spellStart"/>
      <w:r w:rsidRPr="0041344A">
        <w:rPr>
          <w:sz w:val="28"/>
          <w:szCs w:val="28"/>
        </w:rPr>
        <w:t>д</w:t>
      </w:r>
      <w:proofErr w:type="spellEnd"/>
      <w:r w:rsidRPr="0041344A">
        <w:rPr>
          <w:sz w:val="28"/>
          <w:szCs w:val="28"/>
        </w:rPr>
        <w:t>) информации, указанной в подпункте «</w:t>
      </w:r>
      <w:proofErr w:type="gramStart"/>
      <w:r w:rsidRPr="0041344A">
        <w:rPr>
          <w:sz w:val="28"/>
          <w:szCs w:val="28"/>
        </w:rPr>
        <w:t>к</w:t>
      </w:r>
      <w:proofErr w:type="gramEnd"/>
      <w:r w:rsidRPr="0041344A">
        <w:rPr>
          <w:sz w:val="28"/>
          <w:szCs w:val="28"/>
        </w:rPr>
        <w:t>», - в соответствии с установленными в соответствии с бюджетным законодательством порядками ведения кассового плана исполнения бюджета и (или) предоставления сведений для ведения кассового плана исполнения бюджета, но не позднее 10-го рабочего дня каждого месяца года.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17. Участники </w:t>
      </w:r>
      <w:proofErr w:type="gramStart"/>
      <w:r w:rsidRPr="0041344A">
        <w:rPr>
          <w:sz w:val="28"/>
          <w:szCs w:val="28"/>
        </w:rPr>
        <w:t>процесса ведения реестра источников доходов</w:t>
      </w:r>
      <w:proofErr w:type="gramEnd"/>
      <w:r w:rsidRPr="0041344A">
        <w:rPr>
          <w:sz w:val="28"/>
          <w:szCs w:val="28"/>
        </w:rPr>
        <w:t xml:space="preserve"> бюджета, указанные в пункте 8 настоящего Порядка, в целях включения в реестр источников доходов бюджета представляют в электронном виде: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а) информацию, указанную в подпункте «е» пункта 10 Порядка, - в сроки, установленные в порядке составления проекта решения о бюджете на очередной финансовый год и плановый период, утверждаемом администрацией Ермаковского муниципального округа; 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б) информацию, указанную в подпункте «и» пункта 10 Порядка, - согласно установленному в соответствии с бюджетным законодательством порядком ведения прогноза доходов бюджета, но не позднее 7-го рабочего дня каждого месяца года.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18. Финансовое управление администрации Ермаковского муниципального округа</w:t>
      </w:r>
      <w:r w:rsidRPr="0041344A">
        <w:rPr>
          <w:i/>
          <w:iCs/>
          <w:sz w:val="28"/>
          <w:szCs w:val="28"/>
        </w:rPr>
        <w:t xml:space="preserve">, </w:t>
      </w:r>
      <w:r w:rsidRPr="0041344A">
        <w:rPr>
          <w:sz w:val="28"/>
          <w:szCs w:val="28"/>
        </w:rPr>
        <w:t xml:space="preserve">в целях </w:t>
      </w:r>
      <w:proofErr w:type="gramStart"/>
      <w:r w:rsidRPr="0041344A">
        <w:rPr>
          <w:sz w:val="28"/>
          <w:szCs w:val="28"/>
        </w:rPr>
        <w:t>ведения реестра источников доходов бюджета</w:t>
      </w:r>
      <w:proofErr w:type="gramEnd"/>
      <w:r w:rsidRPr="0041344A">
        <w:rPr>
          <w:sz w:val="28"/>
          <w:szCs w:val="28"/>
        </w:rPr>
        <w:t xml:space="preserve"> в течение </w:t>
      </w:r>
      <w:r w:rsidRPr="0041344A">
        <w:rPr>
          <w:sz w:val="28"/>
          <w:szCs w:val="28"/>
        </w:rPr>
        <w:lastRenderedPageBreak/>
        <w:t xml:space="preserve">одного рабочего дня со дня представления участником процесса ведения реестра источников доходов бюджета информации, указанной в пункте 10 настоящего Порядка, обеспечивает в автоматизированном режиме проверку: 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а) наличия информации в соответствии с пунктом 10 настоящего Порядка;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>б) соответствия порядка формирования информации правилам, установленным в соответствии с пунктом 23 настоящего Порядка.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19. В случае положительного результата проверки указанная в пункте 10 настоящего Порядка информация, представленная участником </w:t>
      </w:r>
      <w:proofErr w:type="gramStart"/>
      <w:r w:rsidRPr="0041344A">
        <w:rPr>
          <w:sz w:val="28"/>
          <w:szCs w:val="28"/>
        </w:rPr>
        <w:t>процесса ведения реестра источников доходов</w:t>
      </w:r>
      <w:proofErr w:type="gramEnd"/>
      <w:r w:rsidRPr="0041344A">
        <w:rPr>
          <w:sz w:val="28"/>
          <w:szCs w:val="28"/>
        </w:rPr>
        <w:t xml:space="preserve"> бюджета, образует реестровые записи реестра источников доходов бюджета, которым финансовое управление администрации Ермаковского муниципального округа присваивает уникальные номера - реестровую запись источника дохода бюджета реестра источников доходов бюджета.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При направлении участником процесса </w:t>
      </w:r>
      <w:proofErr w:type="gramStart"/>
      <w:r w:rsidRPr="0041344A">
        <w:rPr>
          <w:sz w:val="28"/>
          <w:szCs w:val="28"/>
        </w:rPr>
        <w:t>ведения реестра источников доходов бюджета измененной</w:t>
      </w:r>
      <w:proofErr w:type="gramEnd"/>
      <w:r w:rsidRPr="0041344A">
        <w:rPr>
          <w:sz w:val="28"/>
          <w:szCs w:val="28"/>
        </w:rPr>
        <w:t xml:space="preserve"> информации, указанной в пункте 10 настоящего Порядка, ранее образованные реестровые записи обновляются.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В случае отрицательного результата проверки информация, представленная участником </w:t>
      </w:r>
      <w:proofErr w:type="gramStart"/>
      <w:r w:rsidRPr="0041344A">
        <w:rPr>
          <w:sz w:val="28"/>
          <w:szCs w:val="28"/>
        </w:rPr>
        <w:t>процесса ведения реестра источников доходов бюджета</w:t>
      </w:r>
      <w:proofErr w:type="gramEnd"/>
      <w:r w:rsidRPr="0041344A">
        <w:rPr>
          <w:sz w:val="28"/>
          <w:szCs w:val="28"/>
        </w:rPr>
        <w:t xml:space="preserve"> в соответствии с пунктом 10 настоящего Порядка, не образует (не обновляет) реестровые записи. В указанном случае финансовое управление администрации Ермаковского муниципального округа в течение не более одного рабочего дня со дня представления участником процесса </w:t>
      </w:r>
      <w:proofErr w:type="gramStart"/>
      <w:r w:rsidRPr="0041344A">
        <w:rPr>
          <w:sz w:val="28"/>
          <w:szCs w:val="28"/>
        </w:rPr>
        <w:t>ведения реестра источников доходов бюджета информации</w:t>
      </w:r>
      <w:proofErr w:type="gramEnd"/>
      <w:r w:rsidRPr="0041344A">
        <w:rPr>
          <w:sz w:val="28"/>
          <w:szCs w:val="28"/>
        </w:rPr>
        <w:t xml:space="preserve">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20. В случае получения предусмотренного пунктом 19 настоящего Порядка протокола, участник </w:t>
      </w:r>
      <w:proofErr w:type="gramStart"/>
      <w:r w:rsidRPr="0041344A">
        <w:rPr>
          <w:sz w:val="28"/>
          <w:szCs w:val="28"/>
        </w:rPr>
        <w:t>процесса ведения реестра источников доходов бюджета</w:t>
      </w:r>
      <w:proofErr w:type="gramEnd"/>
      <w:r w:rsidRPr="0041344A">
        <w:rPr>
          <w:sz w:val="28"/>
          <w:szCs w:val="28"/>
        </w:rPr>
        <w:t xml:space="preserve">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9C5FCE" w:rsidRPr="0041344A" w:rsidRDefault="009C5FCE" w:rsidP="009C5FCE">
      <w:pPr>
        <w:pStyle w:val="a4"/>
        <w:spacing w:line="276" w:lineRule="auto"/>
        <w:rPr>
          <w:sz w:val="28"/>
          <w:szCs w:val="28"/>
        </w:rPr>
      </w:pPr>
      <w:r w:rsidRPr="0041344A">
        <w:rPr>
          <w:sz w:val="28"/>
          <w:szCs w:val="28"/>
        </w:rPr>
        <w:t xml:space="preserve">21. </w:t>
      </w:r>
      <w:proofErr w:type="gramStart"/>
      <w:r w:rsidRPr="0041344A">
        <w:rPr>
          <w:sz w:val="28"/>
          <w:szCs w:val="28"/>
        </w:rPr>
        <w:t xml:space="preserve">Структура уникального номера реестровой записи источника дохода бюджета реестра источников доходов бюджета должна соответствовать требованиям </w:t>
      </w:r>
      <w:hyperlink r:id="rId6" w:anchor="/document/99/420373891/" w:history="1">
        <w:r w:rsidRPr="0041344A">
          <w:rPr>
            <w:rStyle w:val="a3"/>
            <w:sz w:val="28"/>
            <w:szCs w:val="28"/>
          </w:rPr>
          <w:t>пункта 22</w:t>
        </w:r>
      </w:hyperlink>
      <w:r w:rsidRPr="0041344A">
        <w:rPr>
          <w:sz w:val="28"/>
          <w:szCs w:val="28"/>
        </w:rPr>
        <w:t xml:space="preserve"> Общих требований к составу информации, порядку формирования и ведения реестра источников доходов Российской </w:t>
      </w:r>
      <w:r w:rsidRPr="0041344A">
        <w:rPr>
          <w:sz w:val="28"/>
          <w:szCs w:val="28"/>
        </w:rPr>
        <w:lastRenderedPageBreak/>
        <w:t xml:space="preserve">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утвержденных </w:t>
      </w:r>
      <w:hyperlink r:id="rId7" w:anchor="/document/99/420373891/" w:history="1">
        <w:r w:rsidRPr="0041344A">
          <w:rPr>
            <w:rStyle w:val="a3"/>
            <w:sz w:val="28"/>
            <w:szCs w:val="28"/>
          </w:rPr>
          <w:t>постановлением Правительства Российской</w:t>
        </w:r>
        <w:proofErr w:type="gramEnd"/>
      </w:hyperlink>
      <w:r w:rsidRPr="0041344A">
        <w:rPr>
          <w:rStyle w:val="a3"/>
          <w:sz w:val="28"/>
          <w:szCs w:val="28"/>
        </w:rPr>
        <w:t xml:space="preserve"> Федерации от 31.08.2016 № 868</w:t>
      </w:r>
    </w:p>
    <w:p w:rsidR="009C5FCE" w:rsidRPr="0041344A" w:rsidRDefault="00C2091E" w:rsidP="009C5FCE">
      <w:pPr>
        <w:pStyle w:val="a4"/>
        <w:spacing w:line="276" w:lineRule="auto"/>
        <w:rPr>
          <w:rStyle w:val="a3"/>
          <w:sz w:val="28"/>
          <w:szCs w:val="28"/>
        </w:rPr>
      </w:pPr>
      <w:hyperlink r:id="rId8" w:anchor="/document/99/420373891/" w:history="1">
        <w:r w:rsidR="009C5FCE" w:rsidRPr="0041344A">
          <w:rPr>
            <w:rStyle w:val="a3"/>
            <w:color w:val="000000"/>
            <w:sz w:val="28"/>
            <w:szCs w:val="28"/>
          </w:rPr>
          <w:t xml:space="preserve">22. Реестр источников доходов бюджета направляется в составе документов и материалов, представляемых одновременно с проектом решения о бюджете в Ермаковский </w:t>
        </w:r>
        <w:r w:rsidR="003709B8">
          <w:rPr>
            <w:rStyle w:val="a3"/>
            <w:color w:val="000000"/>
            <w:sz w:val="28"/>
            <w:szCs w:val="28"/>
          </w:rPr>
          <w:t>окружной</w:t>
        </w:r>
        <w:r w:rsidR="009C5FCE" w:rsidRPr="0041344A">
          <w:rPr>
            <w:rStyle w:val="a3"/>
            <w:color w:val="000000"/>
            <w:sz w:val="28"/>
            <w:szCs w:val="28"/>
          </w:rPr>
          <w:t xml:space="preserve"> Совет депутатов по форме, утверждаемой финансовым управлением Ермаковского муниципального округа</w:t>
        </w:r>
        <w:r w:rsidR="009C5FCE" w:rsidRPr="0041344A">
          <w:rPr>
            <w:rStyle w:val="a3"/>
            <w:i/>
            <w:iCs/>
            <w:color w:val="000000"/>
            <w:sz w:val="28"/>
            <w:szCs w:val="28"/>
          </w:rPr>
          <w:t>.</w:t>
        </w:r>
      </w:hyperlink>
    </w:p>
    <w:p w:rsidR="009C5FCE" w:rsidRPr="0041344A" w:rsidRDefault="009C5FCE" w:rsidP="009C5FCE">
      <w:pPr>
        <w:pStyle w:val="a4"/>
        <w:spacing w:line="276" w:lineRule="auto"/>
        <w:rPr>
          <w:rStyle w:val="a3"/>
          <w:sz w:val="28"/>
          <w:szCs w:val="28"/>
        </w:rPr>
      </w:pPr>
      <w:r w:rsidRPr="0041344A">
        <w:rPr>
          <w:sz w:val="28"/>
          <w:szCs w:val="28"/>
        </w:rPr>
        <w:t xml:space="preserve">23. Формирование информации, предусмотренной </w:t>
      </w:r>
      <w:hyperlink r:id="rId9" w:anchor="/document/99/420286490/" w:history="1">
        <w:r w:rsidRPr="0041344A">
          <w:rPr>
            <w:sz w:val="28"/>
            <w:szCs w:val="28"/>
          </w:rPr>
          <w:t>подпунктами «а» - «л»</w:t>
        </w:r>
      </w:hyperlink>
      <w:r w:rsidRPr="0041344A">
        <w:rPr>
          <w:sz w:val="28"/>
          <w:szCs w:val="28"/>
        </w:rPr>
        <w:t xml:space="preserve"> пункта 10 настоящего Порядка, для включения в реестр источников доходов бюджета осуществляется в соответствии </w:t>
      </w:r>
      <w:proofErr w:type="gramStart"/>
      <w:r w:rsidRPr="0041344A">
        <w:rPr>
          <w:sz w:val="28"/>
          <w:szCs w:val="28"/>
        </w:rPr>
        <w:t>с</w:t>
      </w:r>
      <w:proofErr w:type="gramEnd"/>
      <w:r w:rsidRPr="0041344A">
        <w:rPr>
          <w:sz w:val="28"/>
          <w:szCs w:val="28"/>
        </w:rPr>
        <w:t xml:space="preserve"> </w:t>
      </w:r>
      <w:proofErr w:type="gramStart"/>
      <w:r w:rsidRPr="0041344A">
        <w:rPr>
          <w:sz w:val="28"/>
          <w:szCs w:val="28"/>
        </w:rPr>
        <w:t>о</w:t>
      </w:r>
      <w:proofErr w:type="gramEnd"/>
      <w:r w:rsidRPr="0041344A">
        <w:rPr>
          <w:sz w:val="28"/>
          <w:szCs w:val="28"/>
        </w:rPr>
        <w:t xml:space="preserve"> государственной интегрированной информационной системе управления общественными финансами «Электронный бюджет», утвержденным </w:t>
      </w:r>
      <w:hyperlink r:id="rId10" w:anchor="/document/99/420286490/" w:history="1">
        <w:r w:rsidRPr="0041344A">
          <w:rPr>
            <w:sz w:val="28"/>
            <w:szCs w:val="28"/>
          </w:rPr>
          <w:t>постановлением Правительства Российской Федерации от 30.06.2015 № 658</w:t>
        </w:r>
      </w:hyperlink>
      <w:r w:rsidRPr="0041344A">
        <w:rPr>
          <w:sz w:val="28"/>
          <w:szCs w:val="28"/>
        </w:rPr>
        <w:t xml:space="preserve"> «О государственной интегрированной информационной системе управления общественными финансами «Электронный бюджет».</w:t>
      </w:r>
    </w:p>
    <w:p w:rsidR="00F30F20" w:rsidRPr="0041344A" w:rsidRDefault="009C5FC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1344A">
        <w:rPr>
          <w:rStyle w:val="small"/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1344A">
        <w:rPr>
          <w:rStyle w:val="small"/>
          <w:rFonts w:ascii="Times New Roman" w:hAnsi="Times New Roman" w:cs="Times New Roman"/>
          <w:sz w:val="28"/>
          <w:szCs w:val="28"/>
        </w:rPr>
        <w:t xml:space="preserve"> - В соответствии со </w:t>
      </w:r>
      <w:hyperlink r:id="rId11" w:anchor="/document/99/901714433/ZA00MEA2NQ/" w:history="1">
        <w:r w:rsidRPr="0041344A">
          <w:rPr>
            <w:rStyle w:val="small"/>
            <w:rFonts w:ascii="Times New Roman" w:hAnsi="Times New Roman" w:cs="Times New Roman"/>
            <w:sz w:val="28"/>
            <w:szCs w:val="28"/>
          </w:rPr>
          <w:t>статьей 6</w:t>
        </w:r>
      </w:hyperlink>
      <w:r w:rsidRPr="0041344A">
        <w:rPr>
          <w:rStyle w:val="small"/>
          <w:rFonts w:ascii="Times New Roman" w:hAnsi="Times New Roman" w:cs="Times New Roman"/>
          <w:sz w:val="28"/>
          <w:szCs w:val="28"/>
        </w:rPr>
        <w:t xml:space="preserve"> БК РФ финансовые органы - </w:t>
      </w:r>
      <w:r w:rsidR="00C910AB" w:rsidRPr="0041344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Министерство финансов Российской Федерации, исполнительные органы субъектов Российской Федерации, осуществляющие составление и организацию исполнения бюджетов субъектов Российской Федерации (финансовые органы субъектов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органы муниципальных образований).</w:t>
      </w:r>
      <w:proofErr w:type="gramEnd"/>
    </w:p>
    <w:p w:rsidR="0041344A" w:rsidRPr="0041344A" w:rsidRDefault="0041344A">
      <w:pPr>
        <w:rPr>
          <w:rFonts w:ascii="Times New Roman" w:hAnsi="Times New Roman" w:cs="Times New Roman"/>
          <w:sz w:val="28"/>
          <w:szCs w:val="28"/>
        </w:rPr>
      </w:pPr>
    </w:p>
    <w:sectPr w:rsidR="0041344A" w:rsidRPr="0041344A" w:rsidSect="00F30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30B4"/>
    <w:multiLevelType w:val="hybridMultilevel"/>
    <w:tmpl w:val="472237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0E81B63"/>
    <w:multiLevelType w:val="hybridMultilevel"/>
    <w:tmpl w:val="DC78875C"/>
    <w:lvl w:ilvl="0" w:tplc="9D708228">
      <w:start w:val="1"/>
      <w:numFmt w:val="decimal"/>
      <w:lvlText w:val="%1."/>
      <w:lvlJc w:val="left"/>
      <w:pPr>
        <w:ind w:left="2039" w:hanging="11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5D11697"/>
    <w:multiLevelType w:val="multilevel"/>
    <w:tmpl w:val="C46284D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5FCE"/>
    <w:rsid w:val="001222D9"/>
    <w:rsid w:val="00134FD8"/>
    <w:rsid w:val="003709B8"/>
    <w:rsid w:val="0041344A"/>
    <w:rsid w:val="005A64EE"/>
    <w:rsid w:val="00830D4D"/>
    <w:rsid w:val="009C5FCE"/>
    <w:rsid w:val="00A41CF4"/>
    <w:rsid w:val="00BB029B"/>
    <w:rsid w:val="00C2091E"/>
    <w:rsid w:val="00C239B9"/>
    <w:rsid w:val="00C910AB"/>
    <w:rsid w:val="00CB0CD3"/>
    <w:rsid w:val="00EE1113"/>
    <w:rsid w:val="00F30F20"/>
    <w:rsid w:val="00F52B4D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F20"/>
  </w:style>
  <w:style w:type="paragraph" w:styleId="2">
    <w:name w:val="heading 2"/>
    <w:basedOn w:val="a"/>
    <w:link w:val="20"/>
    <w:uiPriority w:val="9"/>
    <w:qFormat/>
    <w:rsid w:val="009C5FCE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C5FCE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5FCE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9C5FCE"/>
    <w:rPr>
      <w:rFonts w:ascii="Times New Roman" w:hAnsi="Times New Roman" w:cs="Times New Roman"/>
      <w:b/>
      <w:bCs/>
    </w:rPr>
  </w:style>
  <w:style w:type="character" w:styleId="a3">
    <w:name w:val="Hyperlink"/>
    <w:basedOn w:val="a0"/>
    <w:uiPriority w:val="99"/>
    <w:semiHidden/>
    <w:unhideWhenUsed/>
    <w:rsid w:val="009C5FCE"/>
  </w:style>
  <w:style w:type="paragraph" w:styleId="a4">
    <w:name w:val="Normal (Web)"/>
    <w:basedOn w:val="a"/>
    <w:uiPriority w:val="99"/>
    <w:unhideWhenUsed/>
    <w:rsid w:val="009C5F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lign-right">
    <w:name w:val="align-right"/>
    <w:basedOn w:val="a"/>
    <w:uiPriority w:val="99"/>
    <w:semiHidden/>
    <w:rsid w:val="009C5F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mall">
    <w:name w:val="small"/>
    <w:basedOn w:val="a0"/>
    <w:rsid w:val="009C5FCE"/>
  </w:style>
  <w:style w:type="paragraph" w:customStyle="1" w:styleId="copyright-info">
    <w:name w:val="copyright-info"/>
    <w:basedOn w:val="a"/>
    <w:rsid w:val="00C91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4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4F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4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finansy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osfinan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finansy.ru/" TargetMode="External"/><Relationship Id="rId11" Type="http://schemas.openxmlformats.org/officeDocument/2006/relationships/hyperlink" Target="https://gosfinansy.ru/" TargetMode="External"/><Relationship Id="rId5" Type="http://schemas.openxmlformats.org/officeDocument/2006/relationships/hyperlink" Target="https://gosfinansy.ru/" TargetMode="External"/><Relationship Id="rId10" Type="http://schemas.openxmlformats.org/officeDocument/2006/relationships/hyperlink" Target="https://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2093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14001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2025-12-18T07:21:00Z</cp:lastPrinted>
  <dcterms:created xsi:type="dcterms:W3CDTF">2025-12-12T02:27:00Z</dcterms:created>
  <dcterms:modified xsi:type="dcterms:W3CDTF">2025-12-18T08:16:00Z</dcterms:modified>
</cp:coreProperties>
</file>